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C22F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b/>
          <w:bCs/>
          <w:kern w:val="0"/>
          <w:szCs w:val="28"/>
          <w14:ligatures w14:val="none"/>
        </w:rPr>
        <w:t>ПОЛОЖЕНИЕ</w:t>
      </w:r>
    </w:p>
    <w:p w14:paraId="683B5CD0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 xml:space="preserve">ПО ОРГАНИЗАЦИИ ОКАЗАНИЯ ПЛАТНЫХ МЕДИЦИНСКИХ УСЛУГ </w:t>
      </w:r>
    </w:p>
    <w:p w14:paraId="48648C4D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>И ПРАВИЛАХ ИХ ПРЕДОСТАВЛЕНИЯ</w:t>
      </w:r>
    </w:p>
    <w:p w14:paraId="54673FA9" w14:textId="59545251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 xml:space="preserve">в </w:t>
      </w:r>
      <w:r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>Клинике</w:t>
      </w:r>
      <w:r w:rsidRPr="00B149C3"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 xml:space="preserve"> «</w:t>
      </w:r>
      <w:r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>ЕВРОМЕД</w:t>
      </w:r>
      <w:r w:rsidRPr="00B149C3"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  <w:t xml:space="preserve">» </w:t>
      </w:r>
    </w:p>
    <w:p w14:paraId="1802207F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8"/>
          <w14:ligatures w14:val="none"/>
        </w:rPr>
      </w:pPr>
    </w:p>
    <w:p w14:paraId="24A56368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  <w:t>1. Общие положения</w:t>
      </w:r>
    </w:p>
    <w:p w14:paraId="77E35A41" w14:textId="53361BDD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1.1. Настоящее Положение регулирует отношения между исполнителями и потребителями платных медицинских услуг, определяет порядок и условия, обязательные для сторон при заключении и исполнении договора по оказанию платных медицинских услуг в .  </w:t>
      </w:r>
    </w:p>
    <w:p w14:paraId="680A68C5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1.2. Основные термины, используемые в настоящем Положении:</w:t>
      </w:r>
    </w:p>
    <w:p w14:paraId="726242D4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Cs w:val="22"/>
          <w14:ligatures w14:val="none"/>
        </w:rPr>
        <w:t>платная медицинская услуга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- действие или совокупность необходимых, достаточных, профессиональных действий, направленных на удовлетворение потребностей потребителя в профилактике, диагностике, лечении болезней, реабилитации, а также при искусственном прерывании беременности, помощи при планировании семьи и репродукции человека, протезировании, медико-психологических и иных услугах, оказываемых за плату. </w:t>
      </w:r>
    </w:p>
    <w:p w14:paraId="3EAAA31F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Cs w:val="22"/>
          <w14:ligatures w14:val="none"/>
        </w:rPr>
        <w:t>потребитель платных медицинских услуг (физическое лицо)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– гражданин, приобретающий или использующий медицинские услуги; </w:t>
      </w:r>
    </w:p>
    <w:p w14:paraId="3340A984" w14:textId="2ACD77A0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Cs w:val="22"/>
          <w14:ligatures w14:val="none"/>
        </w:rPr>
        <w:t>исполнитель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–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Клиника «ЕВРОМЕД»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, предоставляющ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ая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платные медицинские услуги потребителю;</w:t>
      </w:r>
    </w:p>
    <w:p w14:paraId="52B3EAD8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Cs w:val="22"/>
          <w14:ligatures w14:val="none"/>
        </w:rPr>
        <w:t>заказчик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- физическое дееспособное лицо, являющееся стороной по договору на оказание платных медицинских услуг, действующее в своих интересах или в интересах третьего лица и осуществляющее платежи по договору.      </w:t>
      </w:r>
    </w:p>
    <w:p w14:paraId="5B453BA8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ab/>
        <w:t xml:space="preserve">1.3. Настоящее Положение разработано в соответствии с: </w:t>
      </w:r>
    </w:p>
    <w:p w14:paraId="0A0E780C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  Федеральным Законом от 21.11.2011 г. № 323-ФЗ «Об основах охраны здоровья граждан в Российской Федерации»; </w:t>
      </w:r>
    </w:p>
    <w:p w14:paraId="682019EE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Налоговым Кодексом Российской Федерации;</w:t>
      </w:r>
    </w:p>
    <w:p w14:paraId="328FBACB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Гражданским Кодексом Российской Федерации; </w:t>
      </w:r>
    </w:p>
    <w:p w14:paraId="4EFDD6D6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Федеральным Законом Российской Федерации от 07.02.1992 г. № 2300-1 «О защите прав потребителей»</w:t>
      </w:r>
      <w:r w:rsidRPr="00B149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;</w:t>
      </w:r>
    </w:p>
    <w:p w14:paraId="7B27A874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Федеральным Законом Российской Федерации от 29.11.2010 г. № 326-ФЗ «Об обязательном медицинском страховании в Российской Федерации»;</w:t>
      </w:r>
    </w:p>
    <w:p w14:paraId="3B766CBE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FF0000"/>
          <w:kern w:val="0"/>
          <w:szCs w:val="22"/>
          <w14:ligatures w14:val="none"/>
        </w:rPr>
        <w:t xml:space="preserve">           </w:t>
      </w: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Постановлением Правительства Российской Федерации от 11.05.2023 г. № 736 </w:t>
      </w:r>
      <w:r w:rsidRPr="00B149C3">
        <w:rPr>
          <w:rFonts w:ascii="Times New Roman" w:eastAsia="Calibri" w:hAnsi="Times New Roman" w:cs="Times New Roman"/>
          <w:bCs/>
          <w:kern w:val="0"/>
          <w:szCs w:val="22"/>
          <w14:ligatures w14:val="none"/>
        </w:rPr>
        <w:t xml:space="preserve">«Об утверждении Правил предоставления медицинскими организациями платных медицинских услуг»; </w:t>
      </w:r>
    </w:p>
    <w:p w14:paraId="49367F94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 xml:space="preserve"> Постановление Правительства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 (с изменениями и дополнениями) ".</w:t>
      </w:r>
    </w:p>
    <w:p w14:paraId="4AC92057" w14:textId="766E19F2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ab/>
        <w:t xml:space="preserve">1.4. Платные медицинские услуги предоставляются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Клиникой «ЕВРОМЕД»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в виде лечебной, лечебно-диагностической, вспомогательных манипуляций и в виде иных услуг, предусмотренных лицензией и Уставом организации.</w:t>
      </w:r>
    </w:p>
    <w:p w14:paraId="20EA7FB3" w14:textId="1E6AEB1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1.5. Платные медицинские услуги гражданам оказываются по их желанию на основании заключенных договоров с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</w:t>
      </w:r>
      <w:r w:rsidR="00D42596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ой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«ЕВРОМЕД»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.  </w:t>
      </w:r>
    </w:p>
    <w:p w14:paraId="5F31C48D" w14:textId="42C25473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i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1.6.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Клиника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обязан</w:t>
      </w:r>
      <w:r w:rsidR="00D42596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а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обеспечивать соответствие предоставляемых платных медицинских услуг населению требованиям, предъявляемым к методам диагностики, профилактики и лечения, разрешенным на территории Российской Федерации.</w:t>
      </w:r>
    </w:p>
    <w:p w14:paraId="134E3CDA" w14:textId="342EA083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1.7. Деятельность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</w:t>
      </w:r>
      <w:r w:rsidR="00D42596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и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по оказанию платных медицинских услуг физическим лицам, по договорам с хозяйствующими субъектами любой формы собственности и по договорам в интересах третьих лиц относится к коммерческой деятельности, и экономические показатели от этой работы регулируются Налоговым кодексом Российской Федерации.</w:t>
      </w:r>
    </w:p>
    <w:p w14:paraId="3B8132B0" w14:textId="77C07E6A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1.8.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Клиника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обязан</w:t>
      </w:r>
      <w:r w:rsidR="00D42596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а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вести статистический и бухгалтерский учет результатов предоставления платных медицинских услуг населению, составлять требуемую отчетность и предоставлять ее в порядке и сроки, установленные законами и иными правовыми актами Российской Федерации. </w:t>
      </w:r>
    </w:p>
    <w:p w14:paraId="66826C51" w14:textId="206D85AA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1.9. Организационные вопросы при оказании платных услуг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</w:t>
      </w:r>
      <w:r w:rsidR="00D42596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ой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регламентируются Законом Российской Федерации «О защите прав потребителей» и настоящим Положением. </w:t>
      </w:r>
    </w:p>
    <w:p w14:paraId="34824C39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1.10. Отношения между исполнителем и потребителем, в части неурегулированной настоящим Положением, регламентируются гражданским законодательством Российской Федерации.</w:t>
      </w:r>
    </w:p>
    <w:p w14:paraId="05B2F6A9" w14:textId="7C5FB3D3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1.11. Контроль за организацией и качеством выполнения платных медицинских услуг населению, а также правильностью взимания платы с населения, осуществляет директор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Клиника «ЕВРОМЕД»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, а также в пределах своей компетенции: управление здравоохранения, муниципальные и государственные органы и организации, на которые в соответствии законами и иными правовыми актами Российской Федерации возложена проверка деятельности медицинских учреждений.   </w:t>
      </w:r>
    </w:p>
    <w:p w14:paraId="3DAD5D9A" w14:textId="51DD002C" w:rsidR="00B149C3" w:rsidRPr="00B149C3" w:rsidRDefault="00B149C3" w:rsidP="00B149C3">
      <w:pPr>
        <w:shd w:val="clear" w:color="auto" w:fill="FFFFFF"/>
        <w:tabs>
          <w:tab w:val="left" w:pos="90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 xml:space="preserve">    1.12. Перечень медицинских услуг, предоставляемых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</w:t>
      </w:r>
      <w:r w:rsidR="00D42596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ой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>населению в качестве платных, утверждается директором или уполномоченным лицом.</w:t>
      </w:r>
    </w:p>
    <w:p w14:paraId="3EECBD3B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  <w:t xml:space="preserve">                   2.Условия предоставления платных медицинских услуг</w:t>
      </w:r>
    </w:p>
    <w:p w14:paraId="1B244392" w14:textId="41161B73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ab/>
        <w:t xml:space="preserve"> 2.1.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Клиника «ЕВРОМЕД»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вправе предоставлять физическим лицам виды медицинских услуг, предусмотренные лицензией.  Предоставление платной медицинской помощи осуществляется на основании заключенных договоров.</w:t>
      </w:r>
    </w:p>
    <w:p w14:paraId="59410849" w14:textId="7F885B66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 xml:space="preserve">2.2.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Клиника «ЕВРОМЕД»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не вправе оказывать за плату скорую медицинскую помощь при состояниях, требующих срочного медицинского вмешательства (последствия несчастных случаев, травм, отравлений и других состояниях, и заболеваниях). </w:t>
      </w:r>
    </w:p>
    <w:p w14:paraId="2EE7C6F7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2.3. Исполнитель обязан организовывать и оказывать медицинскую помощь в соответствии с положениями об организации осуществления медицинской помощи по видам медицинской помощи, в соответствии с порядками оказания медицинской помощи, на основе клинических рекомендаций и в соответствии с действующими нормативными документами, определяющими качество оказания медицинской помощи.</w:t>
      </w:r>
      <w:r w:rsidRPr="00B149C3"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  <w:t xml:space="preserve">          </w:t>
      </w:r>
    </w:p>
    <w:p w14:paraId="0CC8C188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  <w:t>3. Информация об исполнителе и оказываемых услугах</w:t>
      </w:r>
    </w:p>
    <w:p w14:paraId="0CB5430B" w14:textId="4D68347D" w:rsidR="00B149C3" w:rsidRPr="00B149C3" w:rsidRDefault="00B149C3" w:rsidP="00B149C3">
      <w:pPr>
        <w:shd w:val="clear" w:color="auto" w:fill="FFFFFF"/>
        <w:tabs>
          <w:tab w:val="left" w:pos="720"/>
          <w:tab w:val="left" w:pos="900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3.1.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Клиника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обязан</w:t>
      </w:r>
      <w:r w:rsidR="00541C3F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а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обеспечить граждан бесплатной, доступной и достоверной информацией,  включающей в себя  сведения о местонахождении учреждения (месте его государственной регистрации, территориального обособленного структурного подразделения юр. лица), ОГРН, ИНН, наименовании учреждения, адресе сайта, режиме работы, наличии лицензии, перечне платных медицинских услуг с указанием их стоимости, сроков ожидания, об условиях предоставления и получения этих услуг, включая сведения о льготах для отдельных категорий граждан, методах оказания медицинской помощи, связанных с ними рисками, видах медицинского вмешательства, их последствиях и ожидаемых результатах оказания медицинской помощи, медицинских работниках и уровне их квалификации и профессионального образования, клинических рекомендациях (при их наличии), а также адреса и телефоны организации по защите прав потребителей органа местного самоуправления, если таковая имеется,  и органа управления здравоохранением, осуществляющего контроль деятельности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</w:t>
      </w:r>
      <w:r w:rsidR="00541C3F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и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.</w:t>
      </w:r>
    </w:p>
    <w:p w14:paraId="20D9BF29" w14:textId="702F150E" w:rsidR="00B149C3" w:rsidRPr="00B149C3" w:rsidRDefault="00B149C3" w:rsidP="00B149C3">
      <w:pPr>
        <w:shd w:val="clear" w:color="auto" w:fill="FFFFFF"/>
        <w:tabs>
          <w:tab w:val="left" w:pos="720"/>
          <w:tab w:val="left" w:pos="900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3.2.  По требованию заказчика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Клиника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обязан</w:t>
      </w:r>
      <w:r w:rsidR="00541C3F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а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предоставить выписку из единого государственного реестра юридических лиц, информацию о лицензии, её номере, сроках действия, об органе, выдавшем указанную лицензию.</w:t>
      </w:r>
    </w:p>
    <w:p w14:paraId="5C874A48" w14:textId="77777777" w:rsidR="00B149C3" w:rsidRPr="00B149C3" w:rsidRDefault="00B149C3" w:rsidP="00B149C3">
      <w:pPr>
        <w:shd w:val="clear" w:color="auto" w:fill="FFFFFF"/>
        <w:tabs>
          <w:tab w:val="left" w:pos="720"/>
          <w:tab w:val="left" w:pos="900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3.3. Указанная информация должна размещаться в доступном для обозрения месте, в наглядной и доступной форме, а также на официальном сайте Клиники.</w:t>
      </w:r>
    </w:p>
    <w:p w14:paraId="4D398372" w14:textId="77777777" w:rsidR="00B149C3" w:rsidRPr="00B149C3" w:rsidRDefault="00B149C3" w:rsidP="00B149C3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49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</w:t>
      </w:r>
    </w:p>
    <w:p w14:paraId="32749DB5" w14:textId="77777777" w:rsidR="00B149C3" w:rsidRPr="00B149C3" w:rsidRDefault="00B149C3" w:rsidP="00B149C3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149C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B149C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Pr="00B149C3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Порядок заключения договоров, предоставления платных медицинских услуг и их оплаты.</w:t>
      </w:r>
    </w:p>
    <w:p w14:paraId="3ED2F4CE" w14:textId="77777777" w:rsidR="00B149C3" w:rsidRPr="00B149C3" w:rsidRDefault="00B149C3" w:rsidP="00B149C3">
      <w:pPr>
        <w:shd w:val="clear" w:color="auto" w:fill="FFFFFF"/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</w:p>
    <w:p w14:paraId="3E066AB0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4.1. Предоставление платных медицинских услуг оформляется договором, которым регламентируются условия и сроки их получения, гарантии качества, порядок расчетов, права, обязанности и ответственность сторон.</w:t>
      </w:r>
    </w:p>
    <w:p w14:paraId="1737B257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4.2.  Исполнитель обязан предоставлять потребителю для ознакомления образцы договоров (других документов) об оказании медицинских услуг.</w:t>
      </w:r>
    </w:p>
    <w:p w14:paraId="4EC16342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4.3. Договор на предоставление платных медицинских услуг заключается в письменной форме и должен содержать следующие сведения:</w:t>
      </w:r>
    </w:p>
    <w:p w14:paraId="6C09C8E5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>- наименование и местонахождение (юридический адрес) учреждения здравоохранения (исполнителя), ОГРН, ИНН;</w:t>
      </w:r>
    </w:p>
    <w:p w14:paraId="4E6CE4F0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сведения о лицензии на осуществление медицинской деятельности, её номере, сроке действия, дате ее регистрации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14:paraId="4297ACD2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- фамилия, имя, отчество заказчика и/или законного представителя, данные документа, удостоверяющего личность, телефон и адрес заказчика - физического лица;</w:t>
      </w:r>
    </w:p>
    <w:p w14:paraId="4FCDC1C4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 xml:space="preserve">-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наименование, ОГРН, ИНН, адрес места нахождения заказчика - юридического лица</w:t>
      </w:r>
      <w:r w:rsidRPr="00B149C3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;</w:t>
      </w:r>
    </w:p>
    <w:p w14:paraId="238F4F00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предмет договора (наименование и перечень оказываемых услуг);</w:t>
      </w:r>
    </w:p>
    <w:p w14:paraId="4BD681D3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стоимость услуг, сроки ожидания и порядок их оплаты;</w:t>
      </w:r>
    </w:p>
    <w:p w14:paraId="7F3F58C9" w14:textId="6AB2EC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- должность, фамилию, имя, отчество (если имеется) лица, заключающего договор от имени исполнителя, и его подпись, фамилию, имя, отчество (если имеется) потребителя (заказчика) и его подпись, </w:t>
      </w:r>
      <w:r w:rsidR="00541C3F"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документ,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подтверждающий полномочия указанного лица. В случае если заказчик является юридическим лицом, указывается должность лица, заключающего договор от имени заказчика;</w:t>
      </w:r>
    </w:p>
    <w:p w14:paraId="3C3E0EC1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ответственность сторон за невыполнение условий договора;</w:t>
      </w:r>
    </w:p>
    <w:p w14:paraId="33C8E625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порядок изменения и расторжения договора;</w:t>
      </w:r>
    </w:p>
    <w:p w14:paraId="3D31DFBA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- порядок и условия выдачи заказчику после исполнения договора исполнителем медицинских документов (копии, выписки); </w:t>
      </w:r>
    </w:p>
    <w:p w14:paraId="3D60A495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- другие необходимые данные, связанные со спецификой оказываемых услуг. </w:t>
      </w:r>
    </w:p>
    <w:p w14:paraId="3F96C2F1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 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>Договор составляется в двух экземплярах, один из которых находится у исполнителя, другой – у потребителя.</w:t>
      </w:r>
    </w:p>
    <w:p w14:paraId="15C17716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 xml:space="preserve">           В случае заключения трехстороннего договора – в трех экземплярах, один из которых находится у исполнителя, второй – у заказчика, третий- у потребителя.</w:t>
      </w:r>
    </w:p>
    <w:p w14:paraId="3A02512C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 xml:space="preserve">       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4.4. Заказчик вправе требовать предоставления услуг надлежащего качества, сведения о квалификации и сертификации специалистов.</w:t>
      </w:r>
    </w:p>
    <w:p w14:paraId="05F0D815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 xml:space="preserve">         4.5. Исполнитель не вправе без согласия заказчика оказывать дополнительные услуги за плату, а также обуславливать оказание одних услуг обязательным исполнением других.</w:t>
      </w:r>
    </w:p>
    <w:p w14:paraId="039E61F8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8"/>
          <w14:ligatures w14:val="none"/>
        </w:rPr>
        <w:t xml:space="preserve">         4.6.  Заказчик вправе отказаться от оплаты оказанных без его согласия услуг.</w:t>
      </w:r>
    </w:p>
    <w:p w14:paraId="6E210D61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4.7. Заказчик обязан оплатить стоимость предоставляемой медицинской услуги, а также выполнять требования, обеспечивающие качественное предоставление платной медицинской услуги, включая сообщение необходимых для этого сведений.</w:t>
      </w:r>
    </w:p>
    <w:p w14:paraId="050B3B7A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4.8. Заказчик имеет право непосредственно знакомиться с медицинской документацией, отражающей состояние его здоровья, и получать консультации у других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>специалистов. По требованию пациента (или его законного представителя) ему предоставляются копии медицинских документов, выписки из медицинских документов, отражающих состояние его здоровья</w:t>
      </w:r>
      <w:r w:rsidRPr="00B149C3">
        <w:rPr>
          <w:rFonts w:ascii="Times New Roman" w:eastAsia="Calibri" w:hAnsi="Times New Roman" w:cs="Calibri"/>
          <w:kern w:val="0"/>
          <w:sz w:val="17"/>
          <w:szCs w:val="17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в порядке, установленном приказом Минздрава России от 31 июля 2020 г. № 789н либо в ином порядке, установленном действующим законодательством, если в них не затрагиваются интересы третьей стороны.</w:t>
      </w:r>
    </w:p>
    <w:p w14:paraId="1AF566E7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4.9.  По требованию заказчика исполнитель обязан предоставить справку об оказанной услуге и ее стоимости, подтверждающую фактические расходы заказчика и/или приобретение лекарственных препаратов для медицинского применения, копию договора с приложениями и дополнительными соглашениями, рецептурный бланк (при наличии).</w:t>
      </w:r>
    </w:p>
    <w:p w14:paraId="53796C81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4.10. Платные медицинские услуги предоставляются при наличии информированного добровольного согласия заказчика и /или законного представителя, данного в порядке, установленном законодательством РФ об охране здоровья граждан.</w:t>
      </w:r>
    </w:p>
    <w:p w14:paraId="744480BA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eastAsia="Calibri" w:hAnsi="Calibri" w:cs="Calibri"/>
          <w:color w:val="000000"/>
          <w:kern w:val="0"/>
          <w:sz w:val="22"/>
          <w:szCs w:val="22"/>
          <w:shd w:val="clear" w:color="auto" w:fill="FFFFFF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4.11. Исполнитель  предоставляет заказчику (законному представителю) по его требованию в доступной для него форме информацию: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030B670B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4.12. Информация, содержащаяся в медицинских документах пациента (о факте обращения за медицинской помощью, состоянии здоровья, диагнозе и иные сведения, полученные при обследовании и лечении) составляют врачебную тайну и может предоставляться без согласия пациента только по основаниям, предусмотренным законодательством Российской Федерации об охране здоровья граждан. </w:t>
      </w:r>
    </w:p>
    <w:p w14:paraId="677CD40E" w14:textId="7A1972D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4.13. Наличные денежные расчеты и расчеты с использованием электронных средств платежа с физическими лицами за оказанные платные услуги осуществляются в соответствии с Федеральным законом от 22.05.2003 г. № 54-ФЗ и Федеральным законом от 03.07.2016 г. № 290-ФЗ.</w:t>
      </w:r>
    </w:p>
    <w:p w14:paraId="3AE00CBB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4.14. При оказании платных медицинских услуг предоставляется скидка:</w:t>
      </w:r>
    </w:p>
    <w:p w14:paraId="40554524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</w:t>
      </w:r>
      <w:bookmarkStart w:id="0" w:name="_Hlk215067738"/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пенсионерам и инвалидам - 10%;</w:t>
      </w:r>
    </w:p>
    <w:p w14:paraId="224A3C70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- для многодетных семей – 10%;</w:t>
      </w:r>
      <w:bookmarkStart w:id="1" w:name="_Hlk216782684"/>
      <w:bookmarkStart w:id="2" w:name="_Hlk216779465"/>
    </w:p>
    <w:p w14:paraId="14FD5DAC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- на день рождения – 10% (скидка распространяется за 7 (семь) дней до, в день рождения и 7 (семь) дней после);</w:t>
      </w:r>
    </w:p>
    <w:bookmarkEnd w:id="1"/>
    <w:bookmarkEnd w:id="2"/>
    <w:p w14:paraId="56FF3FD0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- участникам специальной военной операции (СВО) - 10%.</w:t>
      </w:r>
    </w:p>
    <w:p w14:paraId="193FEE79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- Для постоянных клиентов действует накопительная система скидок:</w:t>
      </w:r>
    </w:p>
    <w:p w14:paraId="44AC5E9D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- при накоплении клиентом исследований на сумму 50 000 рублей – скидка 3%;</w:t>
      </w:r>
    </w:p>
    <w:p w14:paraId="23B691E4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- при накоплении клиентом исследований на сумму 100 000 рублей – скидка 5%;</w:t>
      </w:r>
    </w:p>
    <w:p w14:paraId="2E079E0A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 xml:space="preserve">   - при накоплении клиентом исследований на сумму 150 000 рублей – скидка 7%;</w:t>
      </w:r>
    </w:p>
    <w:p w14:paraId="7546A0AC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192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- при накоплении клиентом исследований на сумму 250 000 рублей – скидка 10%;</w:t>
      </w:r>
    </w:p>
    <w:bookmarkEnd w:id="0"/>
    <w:p w14:paraId="318EEBC8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Перечень услуг, на которые не распространяются скидки, размещен на официальном сайте клиники ЕВРОМЕД: https://klinika-evromed.ru/.</w:t>
      </w:r>
    </w:p>
    <w:p w14:paraId="52F836E4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Потребитель обязан предоставить оригинал документа, подтверждающего право на получение скидки при первичном обращении либо позже, в любое время, до момента оказания услуги. Скидки не распространяются на потребителей, которые не предъявили необходимые документы. Действие скидок не распространяется на период, в котором документы не были представлены. Стоимость оказанных услуг без скидки перерасчету не подлежит.</w:t>
      </w:r>
    </w:p>
    <w:p w14:paraId="23CCF4B8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  <w:t>5. Сроки ожидания предоставления платных медицинских услуг</w:t>
      </w:r>
    </w:p>
    <w:p w14:paraId="08D4F9AF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5.1. Сроки ожидания оказания медицинской помощи в плановой форме для:</w:t>
      </w:r>
    </w:p>
    <w:p w14:paraId="6D7B62F2" w14:textId="77777777" w:rsidR="00B149C3" w:rsidRPr="00B149C3" w:rsidRDefault="00B149C3" w:rsidP="00B149C3">
      <w:pPr>
        <w:shd w:val="clear" w:color="auto" w:fill="FFFFFF"/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-  приема врачами-терапевтами, врачами общей практики (семейными врачами), врачами-педиатрами не более 3 рабочих дней с момента обращения пациента,</w:t>
      </w:r>
    </w:p>
    <w:p w14:paraId="318FDCD8" w14:textId="77777777" w:rsidR="00B149C3" w:rsidRPr="00B149C3" w:rsidRDefault="00B149C3" w:rsidP="00B149C3">
      <w:pPr>
        <w:shd w:val="clear" w:color="auto" w:fill="FFFFFF"/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-  проведения консультаций врачей-специалистов не более 14 рабочих дней со дня обращения пациента,</w:t>
      </w:r>
    </w:p>
    <w:p w14:paraId="771818EA" w14:textId="77777777" w:rsidR="00B149C3" w:rsidRPr="00B149C3" w:rsidRDefault="00B149C3" w:rsidP="00B149C3">
      <w:pPr>
        <w:shd w:val="clear" w:color="auto" w:fill="FFFFFF"/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 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более 30 рабочих дней со дня назначения, </w:t>
      </w:r>
    </w:p>
    <w:p w14:paraId="7280D007" w14:textId="77777777" w:rsidR="00B149C3" w:rsidRPr="00B149C3" w:rsidRDefault="00B149C3" w:rsidP="00B149C3">
      <w:pPr>
        <w:shd w:val="clear" w:color="auto" w:fill="FFFFFF"/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- проведения компьютерной томографии при оказании первичной медико-санитарной помощи не более 14 рабочих дней, </w:t>
      </w:r>
      <w:bookmarkStart w:id="3" w:name="_Hlk156479090"/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а для пациентов с онкологическими заболеваниями – 7 рабочих дней со дня назначения</w:t>
      </w:r>
      <w:bookmarkEnd w:id="3"/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,</w:t>
      </w:r>
    </w:p>
    <w:p w14:paraId="52B982AB" w14:textId="77777777" w:rsidR="00B149C3" w:rsidRPr="00B149C3" w:rsidRDefault="00B149C3" w:rsidP="00B149C3">
      <w:pPr>
        <w:shd w:val="clear" w:color="auto" w:fill="FFFFFF"/>
        <w:suppressAutoHyphens/>
        <w:spacing w:after="20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-  специализированной (за исключением высокотехнологичной) медицинской помощи не более 14 рабочих дней со дня выдачи лечащим врачом направления на госпитализацию, а для пациентов с онкологическими заболеваниями – не более 7 рабочих дней с момента установления диагноза заболевания.</w:t>
      </w:r>
    </w:p>
    <w:p w14:paraId="31D6CA24" w14:textId="77777777" w:rsidR="00B149C3" w:rsidRPr="00B149C3" w:rsidRDefault="00B149C3" w:rsidP="00B149C3">
      <w:pPr>
        <w:shd w:val="clear" w:color="auto" w:fill="FFFFFF"/>
        <w:tabs>
          <w:tab w:val="num" w:pos="1515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</w:t>
      </w:r>
      <w:r w:rsidRPr="00B149C3">
        <w:rPr>
          <w:rFonts w:ascii="Times New Roman" w:eastAsia="Calibri" w:hAnsi="Times New Roman" w:cs="Times New Roman"/>
          <w:b/>
          <w:color w:val="000000"/>
          <w:kern w:val="0"/>
          <w:szCs w:val="22"/>
          <w14:ligatures w14:val="none"/>
        </w:rPr>
        <w:t xml:space="preserve">             6. Ответственность исполнителя платных медицинских услуг</w:t>
      </w:r>
    </w:p>
    <w:p w14:paraId="18158FC3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6.1. В соответствии с законодательством Российской Федерации клиника 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территории Российской Федерации, а также в случае причинения вреда здоровью и жизни потребителя.</w:t>
      </w:r>
    </w:p>
    <w:p w14:paraId="0E38E6A9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6.2. Потребители, пользующиеся платными медицинскими услугами, вправе предъявлять требования о возмещении убытков, причиненных неисполнением или ненадлежащим исполнением условий договора, возмещении ущерба в случае применения вреда здоровью и жизни, а также о компенсации за причинение морального вреда в соответствии с законодательством Российской Федерации.</w:t>
      </w:r>
    </w:p>
    <w:p w14:paraId="37F5AB6D" w14:textId="2C767592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lastRenderedPageBreak/>
        <w:t xml:space="preserve">         6.3. При несоблюдении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Клиник</w:t>
      </w:r>
      <w:r w:rsidR="00541C3F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ой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обязательств по срокам исполнения услуг потребитель вправе по своему выбору:</w:t>
      </w:r>
    </w:p>
    <w:p w14:paraId="66BE39C1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- назначить новый срок исполнения услуги;</w:t>
      </w:r>
    </w:p>
    <w:p w14:paraId="2ABA940E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- потребовать исполнения услуги другим специалистом;</w:t>
      </w:r>
    </w:p>
    <w:p w14:paraId="52CEA8FD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- потребовать уменьшения стоимости предоставленной услуги;</w:t>
      </w:r>
    </w:p>
    <w:p w14:paraId="5D35CBD3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 - расторгнуть договор и потребовать возмещения убытков.</w:t>
      </w:r>
    </w:p>
    <w:p w14:paraId="73D9364A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        6.4. В случае неисполнения или ненадлежащего исполнения Исполнителем условий договора Потребитель вправе по своему выбору потребовать:</w:t>
      </w:r>
    </w:p>
    <w:p w14:paraId="6F04B083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6.4.1. безвозмездного устранения недостатков оказанной услуги;</w:t>
      </w:r>
    </w:p>
    <w:p w14:paraId="21F486B4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6.4.2. соответствующего уменьшения цены оказанной услуги;</w:t>
      </w:r>
    </w:p>
    <w:p w14:paraId="3CE07DA2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6.4.3. безвозмездного повторного оказания услуги;</w:t>
      </w:r>
    </w:p>
    <w:p w14:paraId="0B408C51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kern w:val="0"/>
          <w:szCs w:val="22"/>
          <w14:ligatures w14:val="none"/>
        </w:rPr>
        <w:t>6.4.4. возмещения понесенных им расходов по устранению недостатков оказанной услуги своими силами или третьими лицами.</w:t>
      </w:r>
    </w:p>
    <w:p w14:paraId="4653B872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6.5. Претензии и споры, возникшие между потребителем и клиникой, разрешаются по соглашению сторон или в судебном порядке и размере, определяемых Законодательством РФ.</w:t>
      </w:r>
    </w:p>
    <w:p w14:paraId="14D7D006" w14:textId="77777777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6.6.</w:t>
      </w:r>
      <w:r w:rsidRPr="00B149C3">
        <w:rPr>
          <w:rFonts w:ascii="Calibri" w:eastAsia="Calibri" w:hAnsi="Calibri" w:cs="Calibri"/>
          <w:color w:val="000000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36542B28" w14:textId="43ABDC5D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6.7.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Клиника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>освобождается от ответственности за неисполнение или ненадлежащее исполнение обязательств по договору оказания услуг, если неисполнение или ненадлежащее исполнение им своих обязательств произошло вследствие непреодолимой силы, а также по иным основаниям, предусмотренным законом.</w:t>
      </w:r>
    </w:p>
    <w:p w14:paraId="5608611E" w14:textId="3331AFEE" w:rsidR="00B149C3" w:rsidRPr="00B149C3" w:rsidRDefault="00B149C3" w:rsidP="00B149C3">
      <w:pPr>
        <w:shd w:val="clear" w:color="auto" w:fill="FFFFFF"/>
        <w:tabs>
          <w:tab w:val="num" w:pos="0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</w:pP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         6.8. За невыполнение настоящего Положения </w:t>
      </w:r>
      <w:r w:rsidR="005F3B28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Клиника </w:t>
      </w:r>
      <w:r w:rsidRPr="00B149C3">
        <w:rPr>
          <w:rFonts w:ascii="Times New Roman" w:eastAsia="Calibri" w:hAnsi="Times New Roman" w:cs="Times New Roman"/>
          <w:color w:val="000000"/>
          <w:kern w:val="0"/>
          <w:szCs w:val="22"/>
          <w14:ligatures w14:val="none"/>
        </w:rPr>
        <w:t xml:space="preserve">несет ответственность, предусмотренную действующим законодательством. </w:t>
      </w:r>
    </w:p>
    <w:p w14:paraId="1A828F99" w14:textId="77777777" w:rsidR="00B149C3" w:rsidRPr="00B149C3" w:rsidRDefault="00B149C3" w:rsidP="00B149C3">
      <w:pPr>
        <w:suppressAutoHyphens/>
        <w:spacing w:after="0" w:line="276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21C09D4" w14:textId="77777777" w:rsidR="004F6A25" w:rsidRDefault="004F6A25"/>
    <w:sectPr w:rsidR="004F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5"/>
    <w:rsid w:val="004F6A25"/>
    <w:rsid w:val="00541C3F"/>
    <w:rsid w:val="005F3B28"/>
    <w:rsid w:val="00B149C3"/>
    <w:rsid w:val="00D42596"/>
    <w:rsid w:val="00FB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B1FAB"/>
  <w15:chartTrackingRefBased/>
  <w15:docId w15:val="{EFD0948C-ACAE-410C-A75E-2B8772F9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A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A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A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A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A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A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A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A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A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6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3865</TotalTime>
  <Pages>7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2026-01-16T13:10:00Z</dcterms:created>
  <dcterms:modified xsi:type="dcterms:W3CDTF">2026-01-19T05:35:00Z</dcterms:modified>
</cp:coreProperties>
</file>